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m4mv05wk076" w:id="0"/>
      <w:bookmarkEnd w:id="0"/>
      <w:r w:rsidDel="00000000" w:rsidR="00000000" w:rsidRPr="00000000">
        <w:rPr>
          <w:b w:val="1"/>
          <w:rtl w:val="0"/>
        </w:rPr>
        <w:t xml:space="preserve">Authorization Letter to Claim Certified True Copy of Title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[Recipient's Name]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[Title, if applicable]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[Organization/Business Name]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[Address]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Subject: Authorization Letter to Claim Certified True Copy of Title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Dear [Recipient's Name],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I, [Your Name], hereby authorize [Authorized Person's Name] to claim on my behalf a certified true copy of the title deed for the property located at [Property Address]. Due to [mention the reason, such as work commitments or personal matters], I am unable to collect this document in person.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Relationship to the Property Owner: [Authorized Person's Relationship to You]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 trust that [Authorized Person's Name] will comply with all necessary procedures and requirements during the claiming process. [He/She] will present this authorization letter along with [his/her] identification for verification purposes.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If there are any additional forms or documents required, please provide them to [Authorized Person's Name]. Please ensure that the certified true copy is handed over securely.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If you have any questions or need further clarification, please feel free to contact me at [Your Phone Number] or [Your Email Address].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Thank you for your understanding and cooperation in facilitating this matter.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2016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